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DD" w:rsidRPr="004123DD" w:rsidRDefault="004123DD" w:rsidP="004123DD">
      <w:pPr>
        <w:spacing w:before="240" w:after="240" w:line="240" w:lineRule="auto"/>
        <w:ind w:left="975" w:right="975"/>
        <w:jc w:val="center"/>
        <w:rPr>
          <w:rFonts w:ascii="Helvetica" w:eastAsia="Times New Roman" w:hAnsi="Helvetica" w:cs="Arial"/>
          <w:color w:val="333333"/>
          <w:sz w:val="29"/>
          <w:szCs w:val="29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9"/>
          <w:szCs w:val="29"/>
          <w:lang w:eastAsia="bg-BG"/>
        </w:rPr>
        <w:t>Районна избирателна комисия Враца</w:t>
      </w:r>
    </w:p>
    <w:p w:rsidR="004123DD" w:rsidRPr="004123DD" w:rsidRDefault="004123DD" w:rsidP="004123DD">
      <w:pPr>
        <w:spacing w:after="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pict>
          <v:rect id="_x0000_i1025" style="width:362.9pt;height:0" o:hrpct="800" o:hralign="center" o:hrstd="t" o:hrnoshade="t" o:hr="t" fillcolor="black" stroked="f"/>
        </w:pict>
      </w:r>
    </w:p>
    <w:p w:rsidR="004123DD" w:rsidRPr="004123DD" w:rsidRDefault="004123DD" w:rsidP="004123DD">
      <w:pPr>
        <w:spacing w:before="240" w:after="240" w:line="240" w:lineRule="auto"/>
        <w:ind w:left="975" w:right="975"/>
        <w:jc w:val="center"/>
        <w:rPr>
          <w:rFonts w:ascii="Helvetica" w:eastAsia="Times New Roman" w:hAnsi="Helvetica" w:cs="Arial"/>
          <w:color w:val="333333"/>
          <w:sz w:val="29"/>
          <w:szCs w:val="29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9"/>
          <w:szCs w:val="29"/>
          <w:lang w:eastAsia="bg-BG"/>
        </w:rPr>
        <w:t xml:space="preserve">РЕШЕНИЕ </w:t>
      </w:r>
      <w:r w:rsidRPr="004123DD">
        <w:rPr>
          <w:rFonts w:ascii="Helvetica" w:eastAsia="Times New Roman" w:hAnsi="Helvetica" w:cs="Arial"/>
          <w:color w:val="333333"/>
          <w:sz w:val="29"/>
          <w:szCs w:val="29"/>
          <w:lang w:eastAsia="bg-BG"/>
        </w:rPr>
        <w:br/>
        <w:t>№ 11</w:t>
      </w:r>
      <w:r w:rsidRPr="004123DD">
        <w:rPr>
          <w:rFonts w:ascii="Helvetica" w:eastAsia="Times New Roman" w:hAnsi="Helvetica" w:cs="Arial"/>
          <w:color w:val="333333"/>
          <w:sz w:val="29"/>
          <w:szCs w:val="29"/>
          <w:lang w:eastAsia="bg-BG"/>
        </w:rPr>
        <w:br/>
        <w:t>Враца, 22.09.2016</w:t>
      </w:r>
      <w:bookmarkStart w:id="0" w:name="_GoBack"/>
      <w:bookmarkEnd w:id="0"/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ОТНОСНО: Определяне общия брой на всички членове на секционни избирателни комисии, определяне броя на членовете на избирателните секции в Шести изборен район - Врачански за произвеждане на изборите за президент и вицепрезидент и национален референдум на 6 ноември 2016г., разпределяне местата в ръководствата и местата за членовете в секционните избирателни комисии в Шести район – Врачански, съобразно Методика на Централната избирателна комисия, обявена с Решение № 3524-ПВР/НР/16.09.2016 г. на ЦИК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Районна избирателна комисия Враца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РЕШЕНИЕ № 11 - ПВР/НР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Враца, 22.09.2016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ОТНОСНО: Определяне общия брой на всички членове на секционни избирателни комисии, определяне броя на членовете на избирателните секции в Шести изборен район - Врачански за произвеждане на изборите за президент и вицепрезидент и национален референдум на 6 ноември 2016г., разпределяне местата в ръководствата и местата за членовете в секционните избирателни комисии в Шести район – Врачански, съобразно Методика на Централната избирателна комисия, обявена с Решение № 3524-ПВР/НР/16.09.2016 г. на ЦИК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На основание чл. 72, ал. 1, т. 1 и т.6, чл. 92, ал. 4, т.1 и т. 2 от ИК, </w:t>
      </w:r>
      <w:hyperlink r:id="rId6" w:history="1">
        <w:r w:rsidRPr="004123DD">
          <w:rPr>
            <w:rFonts w:ascii="Helvetica" w:eastAsia="Times New Roman" w:hAnsi="Helvetica" w:cs="Arial"/>
            <w:color w:val="337AB7"/>
            <w:sz w:val="21"/>
            <w:szCs w:val="21"/>
            <w:lang w:eastAsia="bg-BG"/>
          </w:rPr>
          <w:t>Решение № 3524-ПВР/НР- 16.09.2016 г.</w:t>
        </w:r>
      </w:hyperlink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на ЦИК  и Заповед №1226/12.09.2016 год. на Кмета на Община Враца; Заповед №289/12.09.2016. год. на кмета на община Борован, Заповед № 486/08.09.2016 год. на Кмета на община Бяла Слатина, Заповед № 536/14.09.2016 год. на Кмета на община Козлодуй, Заповед № 379/13.09.2016 год. на Кмета на община Криводол, Заповед № 608/08.09.2016год. на Кмета на община Мездра, Заповед № РД.11-506/10.09.2016.год. на Кмета на община Мизия, Заповед № 3-527/26.08.2016 год. на Кмета на община Оряхово, Заповед № 1163/14.09.2016 год. на Кмета на община Роман, Заповед № 558/09.</w:t>
      </w:r>
      <w:proofErr w:type="spellStart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09</w:t>
      </w:r>
      <w:proofErr w:type="spellEnd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.2016год. на Кмета на община Хайредин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Р Е Ш И: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Определя общия брой на всички членове на секционни избирателни комисии в Шести район – Врачански за произвеждане на избори за президент и вицепрезидент на републиката и национален референдум, насрочени за 6 ноември 2016 г., както следва:  </w:t>
      </w:r>
    </w:p>
    <w:p w:rsidR="004123DD" w:rsidRPr="004123DD" w:rsidRDefault="004123DD" w:rsidP="004123D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Враца 915 / деветстотин и петнадесет/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Борован 74/седемдесет и четири/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Бяла Слатина 318 /триста и осемнадесет/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Козлодуй 221 /двеста двадесет и един/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Община Криводол 140 /сто и четиридесет/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Мездра 328 /триста двадесет и осем/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Мизия 91 /деветдесет и един/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Оряхово 182 /сто осемдесет и двама/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Роман 111 /сто и единадесет/ членове;</w:t>
      </w:r>
    </w:p>
    <w:p w:rsidR="004123DD" w:rsidRPr="004123DD" w:rsidRDefault="004123DD" w:rsidP="004123D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Община Хайредин 64 /шестдесет и четири/ членове;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II . Определя броя на членове във всяка СИК на база броя избиратели, както следва:</w:t>
      </w: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1.</w:t>
      </w:r>
      <w:proofErr w:type="spellStart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1</w:t>
      </w:r>
      <w:proofErr w:type="spellEnd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. За секции до 500 избиратели включително – от 5 до 7 членове, включително председател, заместник-председател и секретар;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1.2. За секции над 500 избиратели включително  - от 7 до 9 членове,  включително председател, заместник-председател и секретар;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1.3. За Подвижни секционни избирателни комисии и допълнително образуваните секции по чл. 9, ал. 6 от ИК - 5 членове, включително председател,  заместник-председател и секретар.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1.4 Определя броя на членовете на всяка СИК съобразно броя на избирателите в съответната секция, както следва: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Борован            -</w:t>
      </w:r>
      <w:r>
        <w:rPr>
          <w:rFonts w:eastAsia="Times New Roman" w:cs="Arial"/>
          <w:b/>
          <w:bCs/>
          <w:color w:val="333333"/>
          <w:sz w:val="21"/>
          <w:szCs w:val="21"/>
          <w:lang w:eastAsia="bg-BG"/>
        </w:rPr>
        <w:t xml:space="preserve"> </w:t>
      </w: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 xml:space="preserve"> общ брой 10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00 001            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00 002            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00 004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00 005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00 007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00 008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00 009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05 00 010                        - 5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Бяла Слатина - общ брой 38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00 009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08 00 012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00 018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00 019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00 020                        - 5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00 023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00 025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00 027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00 028                        - 5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00 029                        - 5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00 032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00 033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08 00 038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Враца - общ брой 105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00 008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10 00 009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00 019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00 022            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00 029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00 039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10 00 045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00 048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00 049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00 053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00 059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00 069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00 079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10 00 081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00 084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00 085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00 086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00 087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00 088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00 089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00 091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00 092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00 093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00 094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00 095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00 096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00 097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00 098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00 099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00 100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00 101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00 102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00 103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00 104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10 00 105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Криводол - общ брой 18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00 001            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00 004            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00 005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00 006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00 007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00 008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00 009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00 010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21 00 011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00 012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00 013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00 014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00 015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00 016         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00 017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21 00 018         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Козлодуй - общ брой 25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00 002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00 003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00 004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00 005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00 006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00 007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00 008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00 009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00 010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00 012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00 013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00 014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00 016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00 017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00 018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00 019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00 020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00 021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00 022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00 023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00 024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00 025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20 00 026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Мездра - общ брой 42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00 001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27 00 002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00 003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00 004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00 005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00 006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00 007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00 008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00 009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00 010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00 012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00 013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00 014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00 015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00 016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00 017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00 018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00 019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00 020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00 021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00 022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00 023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00 024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00 025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00 026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00 027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00 028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00 029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00 030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00 031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00 032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00 033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00 034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00 035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00 036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00 037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27 00 038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00 039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00 040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00 041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27 00 042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Мизия - общ брой 11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00 002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00 003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00 004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00 005            - 5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00 006            - 5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00 007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00 008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00 009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00 010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28 00 011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Оряхово  - общ брой 24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00 002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00 003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00 004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00 005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00 006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00 007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00 008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00 010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00 012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00 013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00 014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00 015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00 016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00 017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00 018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06 31 00 019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00 020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00 021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00 022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00 023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00 024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31 00 025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Роман - общ брой 15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00 001 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00 002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00 003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00 004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00 006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00 007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00 008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00 009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00 010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00 011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00 012             - 5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00 014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00 015 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00 016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32 00 017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bg-BG"/>
        </w:rPr>
        <w:t>СИК в Община Хайредин - общ брой 8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00 001 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00 002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00 004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00 005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00 006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00 007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00 008               - 9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06 35 00 009               - 7 членове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III. Разпределение на местата в СИК и местата в ръководствата на СИК съгласно утвърдена от ЦИК методика.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3.1 Места за всички членове на СИК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915"/>
        <w:gridCol w:w="915"/>
        <w:gridCol w:w="900"/>
        <w:gridCol w:w="900"/>
        <w:gridCol w:w="900"/>
        <w:gridCol w:w="900"/>
        <w:gridCol w:w="900"/>
        <w:gridCol w:w="900"/>
      </w:tblGrid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Община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ПП ГЕРБ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БСП ЛБ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ПП ДПС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</w:t>
            </w: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РБ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ПФ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ББЦ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ПП Атака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АБВ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Враца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337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153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121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92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44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Борован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27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Оряхово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67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9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9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Роман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19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Хайредин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  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Мизия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9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Козлодуй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81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29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Криводол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9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7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Мездра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121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16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Бяла Слатина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117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15</w:t>
            </w:r>
          </w:p>
        </w:tc>
      </w:tr>
    </w:tbl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3.2 Места в ръководствата на СИК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915"/>
        <w:gridCol w:w="915"/>
        <w:gridCol w:w="900"/>
        <w:gridCol w:w="900"/>
        <w:gridCol w:w="900"/>
        <w:gridCol w:w="900"/>
        <w:gridCol w:w="900"/>
        <w:gridCol w:w="900"/>
      </w:tblGrid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Община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ПП ГЕРБ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БСП ЛБ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ПП ДПС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</w:t>
            </w: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РБ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ПФ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ББЦ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ПП Атака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bg-BG"/>
              </w:rPr>
              <w:t>КП АБВ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Враца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105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16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Борован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Оряхово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Роман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15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Хайредин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Мизия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Козлодуй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25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Криводол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Мездра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42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</w:tr>
      <w:tr w:rsidR="004123DD" w:rsidRPr="004123DD" w:rsidTr="004123DD"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Бяла Слатина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38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20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9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3DD" w:rsidRPr="004123DD" w:rsidRDefault="004123DD" w:rsidP="004123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4123D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6</w:t>
            </w:r>
          </w:p>
        </w:tc>
      </w:tr>
    </w:tbl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Решението  подлежи на оспорване в тридневен срок от обявяването му пред Централната избирателна комисия.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 xml:space="preserve">ПРЕДСЕДАТЕЛ: Иво </w:t>
      </w:r>
      <w:proofErr w:type="spellStart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Францов</w:t>
      </w:r>
      <w:proofErr w:type="spellEnd"/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ЗА СЕКРЕТАР: Марина Мишева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обявено на ........................................                          свалено на .......................................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подпис: 1.                                                                     подпис: 1.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lastRenderedPageBreak/>
        <w:t>подпис: 2.                                                                     подпис: 2.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 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 xml:space="preserve">Председател: Иво Петров </w:t>
      </w:r>
      <w:proofErr w:type="spellStart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Францов</w:t>
      </w:r>
      <w:proofErr w:type="spellEnd"/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 xml:space="preserve">Секретар: Силвия </w:t>
      </w:r>
      <w:proofErr w:type="spellStart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Николава</w:t>
      </w:r>
      <w:proofErr w:type="spellEnd"/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 xml:space="preserve"> Каменова</w:t>
      </w:r>
    </w:p>
    <w:p w:rsidR="004123DD" w:rsidRPr="004123DD" w:rsidRDefault="004123DD" w:rsidP="004123DD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</w:pPr>
      <w:r w:rsidRPr="004123DD">
        <w:rPr>
          <w:rFonts w:ascii="Helvetica" w:eastAsia="Times New Roman" w:hAnsi="Helvetica" w:cs="Arial"/>
          <w:color w:val="333333"/>
          <w:sz w:val="21"/>
          <w:szCs w:val="21"/>
          <w:lang w:eastAsia="bg-BG"/>
        </w:rPr>
        <w:t>* Публикувано на 22.09.2016 в 15:35 часа</w:t>
      </w:r>
    </w:p>
    <w:p w:rsidR="00FD3D1B" w:rsidRDefault="00FD3D1B"/>
    <w:sectPr w:rsidR="00FD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852"/>
    <w:multiLevelType w:val="multilevel"/>
    <w:tmpl w:val="A4BC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D304D"/>
    <w:multiLevelType w:val="multilevel"/>
    <w:tmpl w:val="8DB4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D"/>
    <w:rsid w:val="004123DD"/>
    <w:rsid w:val="00D3374D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5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6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k.bg/reshenie/?no=672&amp;date=13.08.2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2016-09-26T10:10:00Z</dcterms:created>
  <dcterms:modified xsi:type="dcterms:W3CDTF">2016-09-26T10:10:00Z</dcterms:modified>
</cp:coreProperties>
</file>